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10897 S River Front Pkwy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8553096800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Burton</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25795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42817.12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70730884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03/02/2026 Restricted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Health Catalyst,</w:t>
            </w:r>
          </w:p>
        </w:tc>
        <w:tc>
          <w:tcPr>
            <w:tcW w:w="26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25795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03/02/2026 Compensation</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Daniel Burton</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Daniel Burton</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Jordan  UT  84095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12/01/2025 55715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161584.64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02/26/2026 28875</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50467.73</w:t>
            </w: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Burton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2026-03-02T18:17:09Z</dcterms:created>
  <dcterms:modified xsi:type="dcterms:W3CDTF">2026-03-02T18:17:09Z</dcterms:modified>
</cp:coreProperties>
</file>